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2FAF6804" w:rsidR="00347530" w:rsidRDefault="002735DF" w:rsidP="00913E8F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Notice of Decision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364345">
        <w:rPr>
          <w:rFonts w:ascii="Arial" w:eastAsia="Arial Unicode MS" w:hAnsi="Arial" w:cs="Arial"/>
          <w:b/>
          <w:bCs/>
        </w:rPr>
        <w:t>December 4</w:t>
      </w:r>
      <w:r w:rsidR="00EB53BA">
        <w:rPr>
          <w:rFonts w:ascii="Arial" w:eastAsia="Arial Unicode MS" w:hAnsi="Arial" w:cs="Arial"/>
          <w:b/>
          <w:bCs/>
        </w:rPr>
        <w:t>, 202</w:t>
      </w:r>
      <w:r w:rsidR="00DC1C88">
        <w:rPr>
          <w:rFonts w:ascii="Arial" w:eastAsia="Arial Unicode MS" w:hAnsi="Arial" w:cs="Arial"/>
          <w:b/>
          <w:bCs/>
        </w:rPr>
        <w:t>3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5ACB2AAB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 xml:space="preserve">January </w:t>
      </w:r>
      <w:r w:rsidR="00077AFA">
        <w:rPr>
          <w:rFonts w:ascii="Arial" w:eastAsia="Arial Unicode MS" w:hAnsi="Arial" w:cs="Arial"/>
        </w:rPr>
        <w:t>2</w:t>
      </w:r>
      <w:r w:rsidR="00FC2D58">
        <w:rPr>
          <w:rFonts w:ascii="Arial" w:eastAsia="Arial Unicode MS" w:hAnsi="Arial" w:cs="Arial"/>
        </w:rPr>
        <w:t>,</w:t>
      </w:r>
      <w:r w:rsidR="00EB53BA">
        <w:rPr>
          <w:rFonts w:ascii="Arial" w:eastAsia="Arial Unicode MS" w:hAnsi="Arial" w:cs="Arial"/>
        </w:rPr>
        <w:t xml:space="preserve"> 202</w:t>
      </w:r>
      <w:r w:rsidR="00364345">
        <w:rPr>
          <w:rFonts w:ascii="Arial" w:eastAsia="Arial Unicode MS" w:hAnsi="Arial" w:cs="Arial"/>
        </w:rPr>
        <w:t>4</w:t>
      </w:r>
    </w:p>
    <w:p w14:paraId="3C5E659A" w14:textId="5AE67935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 xml:space="preserve">January </w:t>
      </w:r>
      <w:r w:rsidR="00077AFA">
        <w:rPr>
          <w:rFonts w:ascii="Arial" w:eastAsia="Arial Unicode MS" w:hAnsi="Arial" w:cs="Arial"/>
        </w:rPr>
        <w:t>2</w:t>
      </w:r>
      <w:r w:rsidR="00EB53BA">
        <w:rPr>
          <w:rFonts w:ascii="Arial" w:eastAsia="Arial Unicode MS" w:hAnsi="Arial" w:cs="Arial"/>
        </w:rPr>
        <w:t>, 202</w:t>
      </w:r>
      <w:r w:rsidR="00364345"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>December 4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</w:p>
    <w:p w14:paraId="174B984D" w14:textId="0F095D2C" w:rsidR="00705B2D" w:rsidRDefault="00705B2D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Call for Candidates </w:t>
      </w:r>
    </w:p>
    <w:p w14:paraId="76BCADFA" w14:textId="77777777" w:rsidR="00A74B85" w:rsidRDefault="00A74B85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2CBA0F90" w14:textId="0ABEA118" w:rsidR="00767A6F" w:rsidRDefault="00767A6F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New Business</w:t>
      </w:r>
    </w:p>
    <w:p w14:paraId="27F687A5" w14:textId="65948F87" w:rsidR="00767A6F" w:rsidRPr="00767A6F" w:rsidRDefault="00767A6F" w:rsidP="00767A6F">
      <w:pPr>
        <w:pStyle w:val="ListParagraph"/>
        <w:numPr>
          <w:ilvl w:val="0"/>
          <w:numId w:val="2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2 Lot 144 – 32 Page Lane – Accessory Dwelling Unit</w:t>
      </w:r>
      <w:r w:rsidR="00236778">
        <w:rPr>
          <w:rFonts w:ascii="Arial" w:eastAsia="Arial Unicode MS" w:hAnsi="Arial" w:cs="Arial"/>
        </w:rPr>
        <w:t xml:space="preserve"> – granted conditional use permit</w:t>
      </w:r>
    </w:p>
    <w:p w14:paraId="3DD814F0" w14:textId="77777777" w:rsidR="00767A6F" w:rsidRDefault="00767A6F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757886F0" w14:textId="19BCEFCC" w:rsidR="00FF387A" w:rsidRDefault="00FF387A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Old Business</w:t>
      </w:r>
    </w:p>
    <w:p w14:paraId="6A98F547" w14:textId="35498D92" w:rsidR="00705B2D" w:rsidRDefault="00705B2D" w:rsidP="00FF387A">
      <w:pPr>
        <w:pStyle w:val="ListParagraph"/>
        <w:numPr>
          <w:ilvl w:val="0"/>
          <w:numId w:val="3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01 Lots 091-1 &amp; 091-2 Cameron Court – discussion regarding status of approval with consultant </w:t>
      </w:r>
    </w:p>
    <w:p w14:paraId="693D2027" w14:textId="0377ACA3" w:rsidR="00FF387A" w:rsidRPr="00FF387A" w:rsidRDefault="00FF387A" w:rsidP="00FF387A">
      <w:pPr>
        <w:pStyle w:val="ListParagraph"/>
        <w:numPr>
          <w:ilvl w:val="0"/>
          <w:numId w:val="3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17 Lot 172 – 200 Central Street – </w:t>
      </w:r>
      <w:r w:rsidR="00236778">
        <w:rPr>
          <w:rFonts w:ascii="Arial" w:eastAsia="Arial Unicode MS" w:hAnsi="Arial" w:cs="Arial"/>
        </w:rPr>
        <w:t>granted</w:t>
      </w:r>
      <w:r>
        <w:rPr>
          <w:rFonts w:ascii="Arial" w:eastAsia="Arial Unicode MS" w:hAnsi="Arial" w:cs="Arial"/>
        </w:rPr>
        <w:t xml:space="preserve"> 30-day extension of approval</w:t>
      </w:r>
    </w:p>
    <w:p w14:paraId="2CD0DDC5" w14:textId="77777777" w:rsidR="00FF387A" w:rsidRDefault="00FF387A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4AA8511E" w14:textId="78F3D8FB" w:rsidR="00913E8F" w:rsidRPr="00D675BB" w:rsidRDefault="00767A6F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Board</w:t>
      </w:r>
      <w:r w:rsidR="00913E8F" w:rsidRPr="00D675BB">
        <w:rPr>
          <w:rFonts w:ascii="Arial" w:eastAsia="Arial Unicode MS" w:hAnsi="Arial" w:cs="Arial"/>
          <w:b/>
          <w:bCs/>
          <w:u w:val="single"/>
        </w:rPr>
        <w:t xml:space="preserve"> Business</w:t>
      </w:r>
    </w:p>
    <w:p w14:paraId="392ECBED" w14:textId="2A3A30DA" w:rsidR="00EB53BA" w:rsidRPr="00767A6F" w:rsidRDefault="00767A6F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 w:rsidRPr="00767A6F">
        <w:rPr>
          <w:rFonts w:ascii="Arial" w:eastAsia="Arial Unicode MS" w:hAnsi="Arial" w:cs="Arial"/>
        </w:rPr>
        <w:t xml:space="preserve">Map 16 Lot 025 – Hadley Road – </w:t>
      </w:r>
      <w:r w:rsidR="00236778">
        <w:rPr>
          <w:rFonts w:ascii="Arial" w:eastAsia="Arial Unicode MS" w:hAnsi="Arial" w:cs="Arial"/>
        </w:rPr>
        <w:t xml:space="preserve">board voted to </w:t>
      </w:r>
      <w:r w:rsidRPr="00767A6F">
        <w:rPr>
          <w:rFonts w:ascii="Arial" w:eastAsia="Arial Unicode MS" w:hAnsi="Arial" w:cs="Arial"/>
        </w:rPr>
        <w:t xml:space="preserve">release </w:t>
      </w:r>
      <w:r w:rsidR="00236778">
        <w:rPr>
          <w:rFonts w:ascii="Arial" w:eastAsia="Arial Unicode MS" w:hAnsi="Arial" w:cs="Arial"/>
        </w:rPr>
        <w:t>the bond/Letter of Credit for this subdivision</w:t>
      </w:r>
    </w:p>
    <w:p w14:paraId="1B3C1051" w14:textId="47B62BBD" w:rsidR="00767A6F" w:rsidRDefault="00767A6F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17 Lot 051 – Merryfield Lane Extension – </w:t>
      </w:r>
      <w:r w:rsidR="00236778">
        <w:rPr>
          <w:rFonts w:ascii="Arial" w:eastAsia="Arial Unicode MS" w:hAnsi="Arial" w:cs="Arial"/>
        </w:rPr>
        <w:t xml:space="preserve">board voted to </w:t>
      </w:r>
      <w:r>
        <w:rPr>
          <w:rFonts w:ascii="Arial" w:eastAsia="Arial Unicode MS" w:hAnsi="Arial" w:cs="Arial"/>
        </w:rPr>
        <w:t>release remainder of bond</w:t>
      </w:r>
      <w:r w:rsidR="00236778">
        <w:rPr>
          <w:rFonts w:ascii="Arial" w:eastAsia="Arial Unicode MS" w:hAnsi="Arial" w:cs="Arial"/>
        </w:rPr>
        <w:t xml:space="preserve"> for this subdivision</w:t>
      </w:r>
    </w:p>
    <w:p w14:paraId="68241692" w14:textId="20B43FB1" w:rsidR="00336EF0" w:rsidRPr="00767A6F" w:rsidRDefault="00336EF0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18 Lot 005 – 45 Danville Road – </w:t>
      </w:r>
      <w:r w:rsidR="00236778">
        <w:rPr>
          <w:rFonts w:ascii="Arial" w:eastAsia="Arial Unicode MS" w:hAnsi="Arial" w:cs="Arial"/>
        </w:rPr>
        <w:t>board voted to reduce the bond to $6,600</w:t>
      </w:r>
    </w:p>
    <w:p w14:paraId="22260907" w14:textId="283514D5" w:rsidR="00913E8F" w:rsidRDefault="00913E8F" w:rsidP="00913E8F">
      <w:pPr>
        <w:rPr>
          <w:rFonts w:ascii="Arial" w:eastAsia="Arial Unicode MS" w:hAnsi="Arial" w:cs="Arial"/>
        </w:rPr>
      </w:pPr>
    </w:p>
    <w:p w14:paraId="176CE734" w14:textId="7A49AFCC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3013786E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  <w:r w:rsidR="00BE2725">
        <w:rPr>
          <w:rFonts w:ascii="Arial" w:eastAsia="Arial Unicode MS" w:hAnsi="Arial" w:cs="Arial"/>
        </w:rPr>
        <w:t xml:space="preserve"> – proposed Zoning Ordinance changes</w:t>
      </w:r>
      <w:r w:rsidR="00236778">
        <w:rPr>
          <w:rFonts w:ascii="Arial" w:eastAsia="Arial Unicode MS" w:hAnsi="Arial" w:cs="Arial"/>
        </w:rPr>
        <w:t xml:space="preserve"> – board voted to move forward with ZO changes to the multi-unit dwelling and elderly housing </w:t>
      </w:r>
    </w:p>
    <w:p w14:paraId="06B5FAE2" w14:textId="1193B225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Correspondence</w:t>
      </w:r>
    </w:p>
    <w:p w14:paraId="66EBA8A0" w14:textId="68617D14" w:rsidR="00BE2725" w:rsidRDefault="00BE2725" w:rsidP="00BE2725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DRAFT 11/1/2023 ZBA minutes</w:t>
      </w:r>
    </w:p>
    <w:p w14:paraId="7BF68ACE" w14:textId="2FAF470A" w:rsidR="00BE2725" w:rsidRDefault="00BE2725" w:rsidP="00BE2725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8B Lot 041 aka 64 Timberlane Road – Wetlands Permit by Notification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04347001" w14:textId="1CD31315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BE2725">
        <w:rPr>
          <w:rFonts w:ascii="Arial" w:eastAsia="Arial Unicode MS" w:hAnsi="Arial" w:cs="Arial"/>
        </w:rPr>
        <w:t xml:space="preserve">11/20/2023 </w:t>
      </w:r>
      <w:r w:rsidR="00EF13E0">
        <w:rPr>
          <w:rFonts w:ascii="Arial" w:eastAsia="Arial Unicode MS" w:hAnsi="Arial" w:cs="Arial"/>
        </w:rPr>
        <w:t>Workshop</w:t>
      </w:r>
      <w:r w:rsidR="000F6A2F">
        <w:rPr>
          <w:rFonts w:ascii="Arial" w:eastAsia="Arial Unicode MS" w:hAnsi="Arial" w:cs="Arial"/>
        </w:rPr>
        <w:t>)</w:t>
      </w:r>
      <w:r w:rsidR="00236778">
        <w:rPr>
          <w:rFonts w:ascii="Arial" w:eastAsia="Arial Unicode MS" w:hAnsi="Arial" w:cs="Arial"/>
        </w:rPr>
        <w:t xml:space="preserve"> – approved as presented</w:t>
      </w:r>
    </w:p>
    <w:p w14:paraId="767CB1ED" w14:textId="24552F5F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  <w:r w:rsidR="00236778">
        <w:rPr>
          <w:rFonts w:ascii="Arial" w:eastAsia="Arial Unicode MS" w:hAnsi="Arial" w:cs="Arial"/>
        </w:rPr>
        <w:t xml:space="preserve"> at 9:35 P.M.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01E54F7E" w14:textId="55273391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BF2349E" w14:textId="75D9744D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324FA52F" w14:textId="77777777" w:rsidR="005A5499" w:rsidRPr="00347530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sectPr w:rsidR="003475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EAA"/>
    <w:multiLevelType w:val="hybridMultilevel"/>
    <w:tmpl w:val="B0EA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B3B98"/>
    <w:multiLevelType w:val="hybridMultilevel"/>
    <w:tmpl w:val="B0EAA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20D4"/>
    <w:multiLevelType w:val="hybridMultilevel"/>
    <w:tmpl w:val="0426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48057">
    <w:abstractNumId w:val="29"/>
  </w:num>
  <w:num w:numId="2" w16cid:durableId="385221481">
    <w:abstractNumId w:val="2"/>
  </w:num>
  <w:num w:numId="3" w16cid:durableId="185677333">
    <w:abstractNumId w:val="15"/>
  </w:num>
  <w:num w:numId="4" w16cid:durableId="1871606657">
    <w:abstractNumId w:val="16"/>
  </w:num>
  <w:num w:numId="5" w16cid:durableId="1548907642">
    <w:abstractNumId w:val="19"/>
  </w:num>
  <w:num w:numId="6" w16cid:durableId="1989821306">
    <w:abstractNumId w:val="18"/>
  </w:num>
  <w:num w:numId="7" w16cid:durableId="1911385192">
    <w:abstractNumId w:val="14"/>
  </w:num>
  <w:num w:numId="8" w16cid:durableId="1588071031">
    <w:abstractNumId w:val="11"/>
  </w:num>
  <w:num w:numId="9" w16cid:durableId="1464495065">
    <w:abstractNumId w:val="26"/>
  </w:num>
  <w:num w:numId="10" w16cid:durableId="2053113127">
    <w:abstractNumId w:val="28"/>
  </w:num>
  <w:num w:numId="11" w16cid:durableId="2100829358">
    <w:abstractNumId w:val="12"/>
  </w:num>
  <w:num w:numId="12" w16cid:durableId="734742138">
    <w:abstractNumId w:val="8"/>
  </w:num>
  <w:num w:numId="13" w16cid:durableId="1514494460">
    <w:abstractNumId w:val="6"/>
  </w:num>
  <w:num w:numId="14" w16cid:durableId="1371799826">
    <w:abstractNumId w:val="22"/>
  </w:num>
  <w:num w:numId="15" w16cid:durableId="596593804">
    <w:abstractNumId w:val="27"/>
  </w:num>
  <w:num w:numId="16" w16cid:durableId="1481310993">
    <w:abstractNumId w:val="0"/>
  </w:num>
  <w:num w:numId="17" w16cid:durableId="267079040">
    <w:abstractNumId w:val="9"/>
  </w:num>
  <w:num w:numId="18" w16cid:durableId="1719354063">
    <w:abstractNumId w:val="20"/>
  </w:num>
  <w:num w:numId="19" w16cid:durableId="2129884360">
    <w:abstractNumId w:val="23"/>
  </w:num>
  <w:num w:numId="20" w16cid:durableId="2013409868">
    <w:abstractNumId w:val="17"/>
  </w:num>
  <w:num w:numId="21" w16cid:durableId="1631203089">
    <w:abstractNumId w:val="4"/>
  </w:num>
  <w:num w:numId="22" w16cid:durableId="2125879544">
    <w:abstractNumId w:val="3"/>
  </w:num>
  <w:num w:numId="23" w16cid:durableId="50619964">
    <w:abstractNumId w:val="24"/>
  </w:num>
  <w:num w:numId="24" w16cid:durableId="871652782">
    <w:abstractNumId w:val="7"/>
  </w:num>
  <w:num w:numId="25" w16cid:durableId="1211454296">
    <w:abstractNumId w:val="21"/>
  </w:num>
  <w:num w:numId="26" w16cid:durableId="1455176121">
    <w:abstractNumId w:val="13"/>
  </w:num>
  <w:num w:numId="27" w16cid:durableId="140389745">
    <w:abstractNumId w:val="25"/>
  </w:num>
  <w:num w:numId="28" w16cid:durableId="261036533">
    <w:abstractNumId w:val="10"/>
  </w:num>
  <w:num w:numId="29" w16cid:durableId="510799721">
    <w:abstractNumId w:val="1"/>
  </w:num>
  <w:num w:numId="30" w16cid:durableId="1833763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77AFA"/>
    <w:rsid w:val="00087C0C"/>
    <w:rsid w:val="0009068D"/>
    <w:rsid w:val="000C71F3"/>
    <w:rsid w:val="000E1E39"/>
    <w:rsid w:val="000F3134"/>
    <w:rsid w:val="000F3DA5"/>
    <w:rsid w:val="000F6A2F"/>
    <w:rsid w:val="00104063"/>
    <w:rsid w:val="00126896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36778"/>
    <w:rsid w:val="002661A5"/>
    <w:rsid w:val="002735DF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36EF0"/>
    <w:rsid w:val="00340099"/>
    <w:rsid w:val="00347530"/>
    <w:rsid w:val="003523D2"/>
    <w:rsid w:val="003604B2"/>
    <w:rsid w:val="00364345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05B2D"/>
    <w:rsid w:val="00714489"/>
    <w:rsid w:val="007149D5"/>
    <w:rsid w:val="007162DE"/>
    <w:rsid w:val="00717167"/>
    <w:rsid w:val="007206DD"/>
    <w:rsid w:val="007224F0"/>
    <w:rsid w:val="00753423"/>
    <w:rsid w:val="0076383A"/>
    <w:rsid w:val="007678B9"/>
    <w:rsid w:val="00767A6F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13E8F"/>
    <w:rsid w:val="0094594D"/>
    <w:rsid w:val="00947EF1"/>
    <w:rsid w:val="00977301"/>
    <w:rsid w:val="00990E6C"/>
    <w:rsid w:val="009A5991"/>
    <w:rsid w:val="009B2434"/>
    <w:rsid w:val="009C51D3"/>
    <w:rsid w:val="009D31B4"/>
    <w:rsid w:val="009D73CF"/>
    <w:rsid w:val="009E7679"/>
    <w:rsid w:val="009F0393"/>
    <w:rsid w:val="009F1C70"/>
    <w:rsid w:val="00A02C96"/>
    <w:rsid w:val="00A11B39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5BE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272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56048"/>
    <w:rsid w:val="00D674AB"/>
    <w:rsid w:val="00D675BB"/>
    <w:rsid w:val="00D73813"/>
    <w:rsid w:val="00D7382A"/>
    <w:rsid w:val="00D84240"/>
    <w:rsid w:val="00D9221B"/>
    <w:rsid w:val="00DA5B68"/>
    <w:rsid w:val="00DC1C8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1A07"/>
    <w:rsid w:val="00EA6174"/>
    <w:rsid w:val="00EB53BA"/>
    <w:rsid w:val="00EC022A"/>
    <w:rsid w:val="00EC5436"/>
    <w:rsid w:val="00ED20DB"/>
    <w:rsid w:val="00ED47FF"/>
    <w:rsid w:val="00EE75AF"/>
    <w:rsid w:val="00EF0D3A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C2D58"/>
    <w:rsid w:val="00FD373D"/>
    <w:rsid w:val="00FD5D68"/>
    <w:rsid w:val="00FE1A9C"/>
    <w:rsid w:val="00FF1F1A"/>
    <w:rsid w:val="00FF241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2021-12-23T13:52:00Z</cp:lastPrinted>
  <dcterms:created xsi:type="dcterms:W3CDTF">2023-12-05T14:28:00Z</dcterms:created>
  <dcterms:modified xsi:type="dcterms:W3CDTF">2023-12-05T14:31:00Z</dcterms:modified>
</cp:coreProperties>
</file>